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ascii="Times New Roman" w:hAnsi="Times New Roman"/>
          <w:sz w:val="28"/>
          <w:szCs w:val="36"/>
        </w:rPr>
      </w:pPr>
      <w:r>
        <w:rPr>
          <w:rFonts w:hint="eastAsia" w:ascii="Times New Roman" w:hAnsi="Times New Roman"/>
          <w:sz w:val="28"/>
          <w:szCs w:val="36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70C0"/>
            </w:rPr>
            <w:t>四川省茶业集团股份有限公司翠屏区年产5万吨新茶饮标准化加工项目融资方案及采购银行金融机构</w:t>
          </w:r>
        </w:sdtContent>
      </w:sdt>
    </w:p>
    <w:p w14:paraId="5C0200BD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70C0"/>
          </w:rPr>
          <w:id w:val="2049647913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0070C0"/>
              <w:lang w:val="en-US" w:eastAsia="zh-CN"/>
            </w:rPr>
            <w:t>/</w:t>
          </w:r>
        </w:sdtContent>
      </w:sdt>
    </w:p>
    <w:p w14:paraId="53E349B8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519009BC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p w14:paraId="1DD24EBC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流标原因：</w:t>
      </w:r>
    </w:p>
    <w:sdt>
      <w:sdtPr>
        <w:rPr>
          <w:rFonts w:hint="eastAsia" w:ascii="Times New Roman" w:hAnsi="Times New Roman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2823492E">
              <w:pPr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/>
                  <w:color w:val="0070C0"/>
                </w:rPr>
                <w:t>投标截止时间止，投标人少于3个。</w:t>
              </w:r>
            </w:p>
          </w:sdtContent>
        </w:sdt>
      </w:sdtContent>
    </w:sdt>
    <w:p w14:paraId="6CBB3D1B">
      <w:pPr>
        <w:rPr>
          <w:rFonts w:ascii="Times New Roman" w:hAnsi="Times New Roman"/>
        </w:rPr>
      </w:pPr>
    </w:p>
    <w:p w14:paraId="66241504">
      <w:pPr>
        <w:ind w:left="4200"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0070C0"/>
            </w:rPr>
            <w:id w:val="1572930489"/>
            <w:placeholder>
              <w:docPart w:val="DefaultPlaceholder_-1854013437"/>
            </w:placeholder>
            <w:date w:fullDate="2025-10-20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ind w:left="5040" w:firstLine="420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70C0"/>
                  <w:kern w:val="2"/>
                  <w:sz w:val="21"/>
                  <w:szCs w:val="24"/>
                  <w:lang w:val="en-US" w:eastAsia="zh-CN" w:bidi="ar-SA"/>
                </w:rPr>
                <w:t>2025年10月2</w:t>
              </w:r>
              <w:bookmarkStart w:id="0" w:name="_GoBack"/>
              <w:bookmarkEnd w:id="0"/>
              <w:r>
                <w:rPr>
                  <w:rFonts w:hint="eastAsia" w:ascii="Times New Roman" w:hAnsi="Times New Roman" w:eastAsiaTheme="minorEastAsia" w:cstheme="minorBidi"/>
                  <w:color w:val="0070C0"/>
                  <w:kern w:val="2"/>
                  <w:sz w:val="21"/>
                  <w:szCs w:val="24"/>
                  <w:lang w:val="en-US" w:eastAsia="zh-CN" w:bidi="ar-SA"/>
                </w:rPr>
                <w:t>0日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106D5D"/>
    <w:rsid w:val="0043353D"/>
    <w:rsid w:val="004A4F12"/>
    <w:rsid w:val="004D6815"/>
    <w:rsid w:val="005B782E"/>
    <w:rsid w:val="005C7A4C"/>
    <w:rsid w:val="007C0064"/>
    <w:rsid w:val="00A210C0"/>
    <w:rsid w:val="00A81CCA"/>
    <w:rsid w:val="00D7438B"/>
    <w:rsid w:val="353467BA"/>
    <w:rsid w:val="5D27759C"/>
    <w:rsid w:val="6200686F"/>
    <w:rsid w:val="6D634029"/>
    <w:rsid w:val="6ED6668B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241F1B4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751BA2D0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673FD751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98525A"/>
    <w:rsid w:val="00A210C0"/>
    <w:rsid w:val="00A66D42"/>
    <w:rsid w:val="00A81CCA"/>
    <w:rsid w:val="00B07658"/>
    <w:rsid w:val="00BE1258"/>
    <w:rsid w:val="00D9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105</Characters>
  <Lines>1</Lines>
  <Paragraphs>1</Paragraphs>
  <TotalTime>18</TotalTime>
  <ScaleCrop>false</ScaleCrop>
  <LinksUpToDate>false</LinksUpToDate>
  <CharactersWithSpaces>105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dcterms:modified xsi:type="dcterms:W3CDTF">2025-10-20T03:07:09Z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